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57908" w14:textId="7FE9FB66" w:rsidR="009634D1" w:rsidRDefault="009634D1" w:rsidP="009634D1">
      <w:pPr>
        <w:rPr>
          <w:rFonts w:ascii="Arial" w:eastAsia="Times New Roman" w:hAnsi="Arial" w:cs="Arial"/>
          <w:color w:val="222222"/>
          <w:shd w:val="clear" w:color="auto" w:fill="FFFFFF"/>
        </w:rPr>
      </w:pPr>
      <w:r w:rsidRPr="009634D1">
        <w:rPr>
          <w:rFonts w:ascii="Arial" w:eastAsia="Times New Roman" w:hAnsi="Arial" w:cs="Arial"/>
          <w:color w:val="222222"/>
          <w:shd w:val="clear" w:color="auto" w:fill="FFFFFF"/>
        </w:rPr>
        <w:t>To Members of the Iowa City Council:</w:t>
      </w:r>
      <w:r w:rsidRPr="009634D1">
        <w:rPr>
          <w:rFonts w:ascii="Arial" w:eastAsia="Times New Roman" w:hAnsi="Arial" w:cs="Arial"/>
          <w:color w:val="222222"/>
        </w:rPr>
        <w:br/>
      </w:r>
      <w:r w:rsidRPr="009634D1">
        <w:rPr>
          <w:rFonts w:ascii="Arial" w:eastAsia="Times New Roman" w:hAnsi="Arial" w:cs="Arial"/>
          <w:color w:val="222222"/>
        </w:rPr>
        <w:br/>
      </w:r>
      <w:r w:rsidRPr="009634D1">
        <w:rPr>
          <w:rFonts w:ascii="Arial" w:eastAsia="Times New Roman" w:hAnsi="Arial" w:cs="Arial"/>
          <w:color w:val="222222"/>
          <w:shd w:val="clear" w:color="auto" w:fill="FFFFFF"/>
        </w:rPr>
        <w:t>It has come to our attention that the Council may be considering options for expanding solar use in Iowa City. This is indeed good news! This letter is to express our strong support for ‘community solar.’</w:t>
      </w:r>
      <w:r w:rsidRPr="009634D1">
        <w:rPr>
          <w:rFonts w:ascii="Arial" w:eastAsia="Times New Roman" w:hAnsi="Arial" w:cs="Arial"/>
          <w:color w:val="222222"/>
        </w:rPr>
        <w:br/>
      </w:r>
      <w:r w:rsidRPr="009634D1">
        <w:rPr>
          <w:rFonts w:ascii="Arial" w:eastAsia="Times New Roman" w:hAnsi="Arial" w:cs="Arial"/>
          <w:color w:val="222222"/>
        </w:rPr>
        <w:br/>
      </w:r>
      <w:r w:rsidRPr="009634D1">
        <w:rPr>
          <w:rFonts w:ascii="Arial" w:eastAsia="Times New Roman" w:hAnsi="Arial" w:cs="Arial"/>
          <w:color w:val="222222"/>
          <w:shd w:val="clear" w:color="auto" w:fill="FFFFFF"/>
        </w:rPr>
        <w:t>Community solar makes it possible for more people to access solar power</w:t>
      </w:r>
      <w:r>
        <w:rPr>
          <w:rFonts w:ascii="Arial" w:eastAsia="Times New Roman" w:hAnsi="Arial" w:cs="Arial"/>
          <w:color w:val="222222"/>
          <w:shd w:val="clear" w:color="auto" w:fill="FFFFFF"/>
        </w:rPr>
        <w:t xml:space="preserve">, </w:t>
      </w:r>
      <w:r w:rsidRPr="009634D1">
        <w:rPr>
          <w:rFonts w:ascii="Arial" w:eastAsia="Times New Roman" w:hAnsi="Arial" w:cs="Arial"/>
          <w:color w:val="222222"/>
          <w:shd w:val="clear" w:color="auto" w:fill="FFFFFF"/>
        </w:rPr>
        <w:t>participants in community solar projects lock in savings on their electricity bills every month, and community solar</w:t>
      </w:r>
      <w:r>
        <w:rPr>
          <w:rFonts w:ascii="Arial" w:eastAsia="Times New Roman" w:hAnsi="Arial" w:cs="Arial"/>
          <w:color w:val="222222"/>
          <w:shd w:val="clear" w:color="auto" w:fill="FFFFFF"/>
        </w:rPr>
        <w:t xml:space="preserve"> </w:t>
      </w:r>
      <w:r w:rsidRPr="009634D1">
        <w:rPr>
          <w:rFonts w:ascii="Arial" w:eastAsia="Times New Roman" w:hAnsi="Arial" w:cs="Arial"/>
          <w:color w:val="222222"/>
          <w:shd w:val="clear" w:color="auto" w:fill="FFFFFF"/>
        </w:rPr>
        <w:t>often benefits the utility companies with projects in their territories.</w:t>
      </w:r>
      <w:r w:rsidRPr="009634D1">
        <w:rPr>
          <w:rFonts w:ascii="Arial" w:eastAsia="Times New Roman" w:hAnsi="Arial" w:cs="Arial"/>
          <w:color w:val="222222"/>
        </w:rPr>
        <w:br/>
      </w:r>
      <w:r w:rsidRPr="009634D1">
        <w:rPr>
          <w:rFonts w:ascii="Arial" w:eastAsia="Times New Roman" w:hAnsi="Arial" w:cs="Arial"/>
          <w:color w:val="222222"/>
        </w:rPr>
        <w:br/>
      </w:r>
      <w:r w:rsidRPr="009634D1">
        <w:rPr>
          <w:rFonts w:ascii="Arial" w:eastAsia="Times New Roman" w:hAnsi="Arial" w:cs="Arial"/>
          <w:color w:val="222222"/>
          <w:shd w:val="clear" w:color="auto" w:fill="FFFFFF"/>
        </w:rPr>
        <w:t>Community solar is obviously a win-win situation for all parties.  As we</w:t>
      </w:r>
      <w:r w:rsidR="001A4A9A">
        <w:rPr>
          <w:rFonts w:ascii="Arial" w:eastAsia="Times New Roman" w:hAnsi="Arial" w:cs="Arial"/>
          <w:color w:val="222222"/>
          <w:shd w:val="clear" w:color="auto" w:fill="FFFFFF"/>
        </w:rPr>
        <w:t xml:space="preserve"> are</w:t>
      </w:r>
      <w:r w:rsidRPr="009634D1">
        <w:rPr>
          <w:rFonts w:ascii="Arial" w:eastAsia="Times New Roman" w:hAnsi="Arial" w:cs="Arial"/>
          <w:color w:val="222222"/>
          <w:shd w:val="clear" w:color="auto" w:fill="FFFFFF"/>
        </w:rPr>
        <w:t xml:space="preserve"> sure you know, community solar functions similarly to conventional energy insofar as it provides energy remotely, requiring no installation or maintenance on the part of the consumer. Because of community solar projects' remote nature, the physical limitations of solar installation for consumers are addressed. Also, due to its opt-in availability, community solar can increase access to solar energy for low-income households and renters. As consumer rates for solar energy become lower through distributed generation of community solar, initial investment in community solar projects by the </w:t>
      </w:r>
      <w:proofErr w:type="gramStart"/>
      <w:r w:rsidRPr="009634D1">
        <w:rPr>
          <w:rFonts w:ascii="Arial" w:eastAsia="Times New Roman" w:hAnsi="Arial" w:cs="Arial"/>
          <w:color w:val="222222"/>
          <w:shd w:val="clear" w:color="auto" w:fill="FFFFFF"/>
        </w:rPr>
        <w:t>City</w:t>
      </w:r>
      <w:proofErr w:type="gramEnd"/>
      <w:r w:rsidRPr="009634D1">
        <w:rPr>
          <w:rFonts w:ascii="Arial" w:eastAsia="Times New Roman" w:hAnsi="Arial" w:cs="Arial"/>
          <w:color w:val="222222"/>
          <w:shd w:val="clear" w:color="auto" w:fill="FFFFFF"/>
        </w:rPr>
        <w:t xml:space="preserve"> experience higher returns in the long run.</w:t>
      </w:r>
      <w:r w:rsidRPr="009634D1">
        <w:rPr>
          <w:rFonts w:ascii="Arial" w:eastAsia="Times New Roman" w:hAnsi="Arial" w:cs="Arial"/>
          <w:color w:val="222222"/>
        </w:rPr>
        <w:br/>
      </w:r>
      <w:r w:rsidRPr="009634D1">
        <w:rPr>
          <w:rFonts w:ascii="Arial" w:eastAsia="Times New Roman" w:hAnsi="Arial" w:cs="Arial"/>
          <w:color w:val="222222"/>
        </w:rPr>
        <w:br/>
      </w:r>
      <w:r w:rsidRPr="009634D1">
        <w:rPr>
          <w:rFonts w:ascii="Arial" w:eastAsia="Times New Roman" w:hAnsi="Arial" w:cs="Arial"/>
          <w:color w:val="222222"/>
          <w:shd w:val="clear" w:color="auto" w:fill="FFFFFF"/>
        </w:rPr>
        <w:t>As an organization dedicated to sustainable living, 100Gran</w:t>
      </w:r>
      <w:r w:rsidR="001A4A9A">
        <w:rPr>
          <w:rFonts w:ascii="Arial" w:eastAsia="Times New Roman" w:hAnsi="Arial" w:cs="Arial"/>
          <w:color w:val="222222"/>
          <w:shd w:val="clear" w:color="auto" w:fill="FFFFFF"/>
        </w:rPr>
        <w:t>n</w:t>
      </w:r>
      <w:r w:rsidRPr="009634D1">
        <w:rPr>
          <w:rFonts w:ascii="Arial" w:eastAsia="Times New Roman" w:hAnsi="Arial" w:cs="Arial"/>
          <w:color w:val="222222"/>
          <w:shd w:val="clear" w:color="auto" w:fill="FFFFFF"/>
        </w:rPr>
        <w:t xml:space="preserve">ies.org has long encouraged the use of alternative energies. We have been frustrated by the limitations </w:t>
      </w:r>
      <w:r w:rsidR="001A4A9A">
        <w:rPr>
          <w:rFonts w:ascii="Arial" w:eastAsia="Times New Roman" w:hAnsi="Arial" w:cs="Arial"/>
          <w:color w:val="222222"/>
          <w:shd w:val="clear" w:color="auto" w:fill="FFFFFF"/>
        </w:rPr>
        <w:t xml:space="preserve">that </w:t>
      </w:r>
      <w:r w:rsidRPr="009634D1">
        <w:rPr>
          <w:rFonts w:ascii="Arial" w:eastAsia="Times New Roman" w:hAnsi="Arial" w:cs="Arial"/>
          <w:color w:val="222222"/>
          <w:shd w:val="clear" w:color="auto" w:fill="FFFFFF"/>
        </w:rPr>
        <w:t>many Iowa City residents experience when they look into private solar installations. We wholeheartedly urge the City Council to establish community solar projects in neighborhoods throughout the City.</w:t>
      </w:r>
    </w:p>
    <w:p w14:paraId="007BD10E" w14:textId="77777777" w:rsidR="009634D1" w:rsidRDefault="009634D1" w:rsidP="009634D1">
      <w:pPr>
        <w:rPr>
          <w:rFonts w:ascii="Arial" w:eastAsia="Times New Roman" w:hAnsi="Arial" w:cs="Arial"/>
          <w:color w:val="222222"/>
          <w:shd w:val="clear" w:color="auto" w:fill="FFFFFF"/>
        </w:rPr>
      </w:pPr>
    </w:p>
    <w:p w14:paraId="310B22DC" w14:textId="77777777" w:rsidR="009634D1" w:rsidRDefault="009634D1" w:rsidP="009634D1">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Please let us know how we can support City Council’s efforts to enhance and support community solar through our organization. </w:t>
      </w:r>
      <w:r w:rsidRPr="009634D1">
        <w:rPr>
          <w:rFonts w:ascii="Arial" w:eastAsia="Times New Roman" w:hAnsi="Arial" w:cs="Arial"/>
          <w:color w:val="222222"/>
        </w:rPr>
        <w:br/>
      </w:r>
      <w:r w:rsidRPr="009634D1">
        <w:rPr>
          <w:rFonts w:ascii="Arial" w:eastAsia="Times New Roman" w:hAnsi="Arial" w:cs="Arial"/>
          <w:color w:val="222222"/>
        </w:rPr>
        <w:br/>
      </w:r>
      <w:r w:rsidRPr="009634D1">
        <w:rPr>
          <w:rFonts w:ascii="Arial" w:eastAsia="Times New Roman" w:hAnsi="Arial" w:cs="Arial"/>
          <w:color w:val="222222"/>
          <w:shd w:val="clear" w:color="auto" w:fill="FFFFFF"/>
        </w:rPr>
        <w:t>Respectfully,</w:t>
      </w:r>
    </w:p>
    <w:p w14:paraId="2F1E8073" w14:textId="7AF0D7B0" w:rsidR="009634D1" w:rsidRPr="009634D1" w:rsidRDefault="009634D1" w:rsidP="009634D1">
      <w:pPr>
        <w:rPr>
          <w:rFonts w:ascii="Times New Roman" w:eastAsia="Times New Roman" w:hAnsi="Times New Roman" w:cs="Times New Roman"/>
        </w:rPr>
      </w:pPr>
      <w:r>
        <w:rPr>
          <w:rFonts w:ascii="Arial" w:eastAsia="Times New Roman" w:hAnsi="Arial" w:cs="Arial"/>
          <w:color w:val="222222"/>
          <w:shd w:val="clear" w:color="auto" w:fill="FFFFFF"/>
        </w:rPr>
        <w:t xml:space="preserve">The Steering Committee </w:t>
      </w:r>
      <w:r w:rsidRPr="009634D1">
        <w:rPr>
          <w:rFonts w:ascii="Arial" w:eastAsia="Times New Roman" w:hAnsi="Arial" w:cs="Arial"/>
          <w:color w:val="222222"/>
        </w:rPr>
        <w:br/>
      </w:r>
      <w:r w:rsidRPr="009634D1">
        <w:rPr>
          <w:rFonts w:ascii="Arial" w:eastAsia="Times New Roman" w:hAnsi="Arial" w:cs="Arial"/>
          <w:color w:val="222222"/>
          <w:shd w:val="clear" w:color="auto" w:fill="FFFFFF"/>
        </w:rPr>
        <w:t>100Grannies.org</w:t>
      </w:r>
    </w:p>
    <w:p w14:paraId="40328595" w14:textId="77777777" w:rsidR="009634D1" w:rsidRPr="009634D1" w:rsidRDefault="009634D1" w:rsidP="009634D1">
      <w:pPr>
        <w:shd w:val="clear" w:color="auto" w:fill="FFFFFF"/>
        <w:spacing w:after="240"/>
        <w:rPr>
          <w:rFonts w:ascii="Arial" w:eastAsia="Times New Roman" w:hAnsi="Arial" w:cs="Arial"/>
          <w:color w:val="222222"/>
        </w:rPr>
      </w:pPr>
    </w:p>
    <w:p w14:paraId="06A7ABD7" w14:textId="77777777" w:rsidR="00845342" w:rsidRDefault="00845342"/>
    <w:sectPr w:rsidR="00845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4D1"/>
    <w:rsid w:val="001A4A9A"/>
    <w:rsid w:val="004D1D85"/>
    <w:rsid w:val="00845342"/>
    <w:rsid w:val="009634D1"/>
    <w:rsid w:val="00D23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AE2C2"/>
  <w15:chartTrackingRefBased/>
  <w15:docId w15:val="{25D7F604-72DA-3443-BEB2-8075CE28B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311281">
      <w:bodyDiv w:val="1"/>
      <w:marLeft w:val="0"/>
      <w:marRight w:val="0"/>
      <w:marTop w:val="0"/>
      <w:marBottom w:val="0"/>
      <w:divBdr>
        <w:top w:val="none" w:sz="0" w:space="0" w:color="auto"/>
        <w:left w:val="none" w:sz="0" w:space="0" w:color="auto"/>
        <w:bottom w:val="none" w:sz="0" w:space="0" w:color="auto"/>
        <w:right w:val="none" w:sz="0" w:space="0" w:color="auto"/>
      </w:divBdr>
      <w:divsChild>
        <w:div w:id="523712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dschoelerman@gmail.com</dc:creator>
  <cp:keywords/>
  <dc:description/>
  <cp:lastModifiedBy>dschoelerman@gmail.com</cp:lastModifiedBy>
  <cp:revision>2</cp:revision>
  <dcterms:created xsi:type="dcterms:W3CDTF">2022-08-30T21:53:00Z</dcterms:created>
  <dcterms:modified xsi:type="dcterms:W3CDTF">2022-08-31T18:30:00Z</dcterms:modified>
</cp:coreProperties>
</file>